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dokument behandlar höga naturvärden i avverkningsanmälan A 27539-2026 i Arvidsjaurs kommun som inkom 2026-06-17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7310110, E 696677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