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Detta dokument behandlar höga naturvärden i avverkningsanmälan A 45386-2024 i Arvidsjaurs kommun som inkom 2024-10-11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7320983, E 714302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