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Detta dokument behandlar höga naturvärden i avverkningsanmälan A 56413-2025 i Arvidsjaurs kommun som inkom 2025-11-14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7287773, E 687814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9 naturvårdsarter hittats: skrovlig taggsvamp (VU), smalfotad taggsvamp (VU), blå taggsvamp (NT, T), dropptaggsvamp (NT, T), orange taggsvamp (NT, T), skarp dropptaggsvamp (NT), tallriska (NT), talltaggsvamp (NT) och tallticka (NT, 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