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3-2023 i Arvidsjaur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