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dokument behandlar höga naturvärden i avverkningsanmälan A 33873-2022 i Arvidsjaurs kommun. Denna avverkningsanmälan inkom 2022-08-17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