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47099-2025 i Arvidsjau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