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4649-2026 i Arvidsjaur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