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25929-2026 i Arvidsjau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