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47099-2025 i Arvidsjaurs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