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45066-2026 i Arvidsjaurs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