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som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T), gammelgransskål (NT, T), rosenticka (NT, T), rödbrun blekspik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