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klagomål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avverkningsanmälan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