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45032-2023 i Arjeplogs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