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49079-2025 i Arjeplogs kommun</w:t>
      </w:r>
    </w:p>
    <w:p>
      <w:r>
        <w:t>Detta klagomål behandlar höga naturvärden i avverkningsanmälan A 49079-2025 i Arjeplogs kommun som inkom 2025-10-07 och omfattar 24,7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9079-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7299469, E 634642 i SWEREF 99 TM.</w:t>
      </w:r>
    </w:p>
    <w:p>
      <w:r>
        <w:t>I och inom 18 meter från avverkningsanmälan finns fynd av 6 naturvårdsarter, varav 2 är rödlistade, 5 är fridlysta, 5 är typiska (T) och 2 är signalarter (S): doftticka (VU, T, §8), lunglav (NT, T), plattlummer (S, T, §9), spindelblomster (S, T, §8),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