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48673-2023 i Arjeplogs kommun</w:t>
      </w:r>
    </w:p>
    <w:p>
      <w:r>
        <w:t>Detta klagomål behandlar höga naturvärden i avverkningsanmälan A 48673-2023 i Arjeplogs kommun som inkom 2023-10-04 och omfattar 32,7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8673-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7333144, E 643480 i SWEREF 99 TM.</w:t>
      </w:r>
    </w:p>
    <w:p>
      <w:r>
        <w:t>I avverkningsanmälan finns fynd av 8 naturvårdsarter, varav 8 är rödlistade, 1 är fridlyst och 7 är typiska (T): garnlav (VU, T), gränsticka (VU, T), hökuggla (VU, §4), harticka (NT, T),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