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51875-2020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