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1312-2023 i Jokkmokks kommun</w:t>
      </w:r>
    </w:p>
    <w:p>
      <w:r>
        <w:t>Denna tillsynsbegäran behandlar höga naturvärden i samrådsanmälan S 1312-2023 i Jokkmokks kommun som inkom 2023-04-19 och omfattar 277,4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S 1312-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7380910, E 747452 i SWEREF 99 TM.</w:t>
      </w:r>
    </w:p>
    <w:p>
      <w:r>
        <w:t>Inom 10 meter från samrådsanmälan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