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3039-2025 i Jokkmokk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