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39850-2025 i Jokkmokks kommun</w:t>
      </w:r>
    </w:p>
    <w:p>
      <w:r>
        <w:t>Denna tillsynsbegäran behandlar höga naturvärden i avverkningsanmälan A 39850-2025 i Jokkmokks kommun som inkom 2025-08-22 och omfattar 4,5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9850-2025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7412714, E 725013 i SWEREF 99 TM.</w:t>
      </w:r>
    </w:p>
    <w:p>
      <w:r>
        <w:t>I avverkningsanmälan finns fynd av 2 naturvårdsarter, varav 2 är rödlistade och 1 är typisk (T): blanksvart spiklav (NT) och talltagel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719455"/>
            <wp:docPr id="2" name="Picture 2"/>
            <wp:cNvGraphicFramePr>
              <a:graphicFrameLocks noChangeAspect="1"/>
            </wp:cNvGraphicFramePr>
            <a:graphic>
              <a:graphicData uri="http://schemas.openxmlformats.org/drawingml/2006/picture">
                <pic:pic>
                  <pic:nvPicPr>
                    <pic:cNvPr id="0" name="A 39850-2025 karta knärot.png"/>
                    <pic:cNvPicPr/>
                  </pic:nvPicPr>
                  <pic:blipFill>
                    <a:blip r:embed="rId17"/>
                    <a:stretch>
                      <a:fillRect/>
                    </a:stretch>
                  </pic:blipFill>
                  <pic:spPr>
                    <a:xfrm>
                      <a:off x="0" y="0"/>
                      <a:ext cx="5486400" cy="6719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7412714, E 725013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