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dokument behandlar höga naturvärden i avverkningsanmälan A 55330-2023 i Jokkmokks kommun. Denna avverkningsanmälan inkom 2023-11-08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grenlav (VU), skrovellav (NT), spillkråka (NT, §4), talltita (NT, §4), tretåig hackspett (NT, §4) och späd brosklav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