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2024-07-02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grenlav (VU), knärot (VU, §8), garnlav (NT), granticka (NT), knottrig blåslav (NT), lunglav (NT), rosenticka (NT), tretåig hackspett (NT, §4), ullticka (NT), vitgrynig nållav (NT), luddlav (S), skinnlav (S), spindelblomster (S, §8), stuplav (S), trådticka (S), vågbandad barkbock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