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som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dvärgbägarlav (NT, T), tallticka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