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dokument behandlar höga naturvärden i avverkningsanmälan A 46059-2021 i Jokkmokks kommun som inkom 2021-09-02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doftticka (VU, T, §8), vitskaftad svartspik (VU, T), rynkskinn (NT, T), tallticka (NT, T), skinnlav (S, T) och stor aspticka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