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som inkom 2025-11-25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12 naturvårdsarter hittats: goliatmusseron (VU, T), jättemusseron (VU), smalfotad taggsvamp (VU), spadskinn (VU), tajgataggsvamp (VU), blå taggsvamp (NT, T), motaggsvamp (NT, T), orange taggsvamp (NT, T), svartvit taggsvamp (NT), tallriska (NT), talltaggsvamp (NT) och mindre märgborre (S, T).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