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8 meter från avverkningsanmälan A 58418-2025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