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24072-2022 i Jokkmokks kommun</w:t>
      </w:r>
    </w:p>
    <w:p>
      <w:r>
        <w:t>Detta dokument behandlar höga naturvärden i avverkningsanmälan A 24072-2022 i Jokkmokks kommun som inkom 2022-06-10 och omfattar 19,9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58293" cy="5688000"/>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158293"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7394610, E 675270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23 meter från avverkningsanmälan har följande 14 naturvårdsarter hittats: fläckporing (VU, T), gräddporing (VU, T), gränsticka (VU, T), blanksvart spiklav (NT), dropptaggsvamp (NT, T), dvärgbägarlav (NT, T), skarp dropptaggsvamp (NT), skrovellav (NT, T), tallticka (NT, T), vedskivlav (NT, T), vitplätt (NT), bårdlav (S, T), luddlav (S, T) och stuplav (S, T). Av dessa är 11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dropptaggsvamp (NT, T), dvärgbägarlav (NT, T), skrovellav (NT, T), tallticka (NT, T), vedskivlav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