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som inkom 2021-06-28 och omfattar 100,0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7411149, E 694649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skogsfru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