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som inkom 2021-12-09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7358770, E 730889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