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342-2020 i Jokkmokk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