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som inkom 2025-01-15 och omfattar 27,8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7399393, E 673911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14 naturvårdsarter hittats: gräddporing (VU, T), dvärgbägarlav (NT, T), gammelgransskål (NT, T), knottrig blåslav (NT, T), kolflarnlav (NT, T), lavskrika (NT, T, §4), nordtagging (NT), skrovellav (NT, T), tretåig hackspett (NT, T, §4), bronshjon (S, T), bårdlav (S, T), plattlummer (S, T, §9),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plattlummer (S,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