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som inkom 2025-05-22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7382730, E 736090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T), vanlig groda (§6)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