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som inkom 2021-07-14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7392392, E 755870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5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