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som inkom 2022-10-31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7387658, E 740429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