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Detta dokument behandlar höga naturvärden i avverkningsanmälan A 58557-2025 i Jokkmokks kommun som inkom 2025-11-25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7366550, E 751585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9 naturvårdsarter hittats: goliatmusseron (VU, T), jättemusseron (VU), smalfotad taggsvamp (VU), tallgråticka (VU), blå taggsvamp (NT, T), lavskrika (NT, T, §4), orange taggsvamp (NT, T), skarp dropptaggsvamp (NT) och tallriska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