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talltagel (NT, T), tretåig hackspett (NT, T, §4),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