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2344-2024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tornseglare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tornseglare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