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1827-2025 i Överkalix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