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36378-2024 i Överkalix kommun</w:t>
      </w:r>
    </w:p>
    <w:p>
      <w:r>
        <w:t>Detta klagomål behandlar höga naturvärden i avverkningsanmälan A 36378-2024 i Överkalix kommun som inkom 2024-08-30 och omfattar 21,5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A 36378-2024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7375942, E 817366 i SWEREF 99 TM.</w:t>
      </w:r>
    </w:p>
    <w:p>
      <w:r>
        <w:t>I avverkningsanmälan finns fynd av 2 naturvårdsarter, varav 1 är rödlistad, 1 är fridlyst och 1 är typisk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