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dokument behandlar höga naturvärden i avverkningsanmälan A 26452-2025 i Överkalix kommun som inkom 2025-05-30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gammelgransskål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7401974, E 854497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