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Detta dokument behandlar höga naturvärden i avverkningsanmälan A 7495-2026 i Överkalix kommun som inkom 2026-02-06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7393312, E 833254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13 naturvårdsarter hittats: goliatmusseron (VU, T), lakritsmusseron (VU, T), skrovlig taggsvamp (VU), smalfotad taggsvamp (VU), tallgråticka (VU), tallmusseron (VU), torrmusseron (VU), blå taggsvamp (NT, T), orange taggsvamp (NT, T), skarp dropptaggsvamp (NT), tallriska (NT), talltaggsvamp (NT) och vaxspindling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