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som inkom 2024-01-19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7392103, E 847961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tornseglare (VU, §4), dropptaggsvamp (NT, T), dvärgbägarlav (NT, T), lunglav (NT, T), mörk kolflarnlav (NT), reliktbock (NT, T), tretåig hackspett (NT, T, §4), vaddporing (NT), grönpyrola (S, T)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