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som inkom 2023-08-16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7376779, E 844046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