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som inkom 2025-10-28 och omfattar 69,3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7376608, E 820618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15 naturvårdsarter hittats: garnlav (VU, T), gränsticka (VU, T), björktrast (NT, §4), gammelgransskål (NT, T), harticka (NT, T), lunglav (NT, T), talltita (NT, §4), ullticka (NT, T), bårdlav (S, T), spindelblomster (S, T, §8), stuplav (S, T), vedticka (S, T), spillkråka (T, §4), tjäder (T,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talltita (NT, §4), spindelblomster (S, T, §8),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