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2-2024 i Kalix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