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385-2025 i Kalix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