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419-2020 i Kalix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