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23342-2025 i Kalix kommun</w:t>
      </w:r>
    </w:p>
    <w:p>
      <w:r>
        <w:t>Denna tillsynsbegäran behandlar höga naturvärden i avverkningsanmälan A 23342-2025 i Kalix kommun som inkom 2025-05-14 och omfattar 7,3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23342-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7354279, E 859952 i SWEREF 99 TM.</w:t>
      </w:r>
    </w:p>
    <w:p>
      <w:r>
        <w:t>Inom 25 meter från avverkningsanmälan finns fynd av 2 naturvårdsarter, varav 1 är rödlistad, 2 är typiska (T) och 1 är signalart (S): garnlav (VU,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01331"/>
            <wp:docPr id="2" name="Picture 2"/>
            <wp:cNvGraphicFramePr>
              <a:graphicFrameLocks noChangeAspect="1"/>
            </wp:cNvGraphicFramePr>
            <a:graphic>
              <a:graphicData uri="http://schemas.openxmlformats.org/drawingml/2006/picture">
                <pic:pic>
                  <pic:nvPicPr>
                    <pic:cNvPr id="0" name="A 23342-2025 karta knärot.png"/>
                    <pic:cNvPicPr/>
                  </pic:nvPicPr>
                  <pic:blipFill>
                    <a:blip r:embed="rId17"/>
                    <a:stretch>
                      <a:fillRect/>
                    </a:stretch>
                  </pic:blipFill>
                  <pic:spPr>
                    <a:xfrm>
                      <a:off x="0" y="0"/>
                      <a:ext cx="5486400" cy="57013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7354279, E 859952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