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som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kandelabersvamp (NT, T), barkticka (S, T), norrlandslav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