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som inkom 2021-09-13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7376937, E 874724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lavskrika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