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4-2026 i Övertorne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